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E" w:rsidRDefault="008964CE">
      <w:pPr>
        <w:jc w:val="both"/>
        <w:rPr>
          <w:rFonts w:ascii="Comic Sans MS" w:hAnsi="Comic Sans MS"/>
        </w:rPr>
      </w:pPr>
    </w:p>
    <w:tbl>
      <w:tblPr>
        <w:tblW w:w="0" w:type="auto"/>
        <w:tblLook w:val="00A0"/>
      </w:tblPr>
      <w:tblGrid>
        <w:gridCol w:w="1526"/>
        <w:gridCol w:w="7686"/>
      </w:tblGrid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Date :</w:t>
            </w:r>
          </w:p>
        </w:tc>
        <w:tc>
          <w:tcPr>
            <w:tcW w:w="7686" w:type="dxa"/>
          </w:tcPr>
          <w:p w:rsidR="008964CE" w:rsidRDefault="00815B6F" w:rsidP="00815B6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FC2718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12</w:t>
            </w:r>
            <w:r w:rsidR="00FC2718">
              <w:rPr>
                <w:rFonts w:ascii="Comic Sans MS" w:hAnsi="Comic Sans MS"/>
              </w:rPr>
              <w:t>/</w:t>
            </w:r>
            <w:r w:rsidR="00167112">
              <w:rPr>
                <w:rFonts w:ascii="Comic Sans MS" w:hAnsi="Comic Sans MS"/>
              </w:rPr>
              <w:t xml:space="preserve">2015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Lieu :</w:t>
            </w:r>
          </w:p>
        </w:tc>
        <w:tc>
          <w:tcPr>
            <w:tcW w:w="7686" w:type="dxa"/>
          </w:tcPr>
          <w:p w:rsidR="008964CE" w:rsidRDefault="00815B6F" w:rsidP="00FC271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Chez Annie Couton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Présents :</w:t>
            </w:r>
          </w:p>
        </w:tc>
        <w:tc>
          <w:tcPr>
            <w:tcW w:w="7686" w:type="dxa"/>
          </w:tcPr>
          <w:p w:rsidR="00387FB6" w:rsidRDefault="008964CE" w:rsidP="00815B6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Annie Couton (AC) –</w:t>
            </w:r>
            <w:r w:rsidR="007464BF">
              <w:rPr>
                <w:rFonts w:ascii="Comic Sans MS" w:hAnsi="Comic Sans MS"/>
              </w:rPr>
              <w:t xml:space="preserve">Julie Couton </w:t>
            </w:r>
            <w:r w:rsidR="00B439C5">
              <w:rPr>
                <w:rFonts w:ascii="Comic Sans MS" w:hAnsi="Comic Sans MS"/>
              </w:rPr>
              <w:t>(</w:t>
            </w:r>
            <w:r w:rsidR="007464BF">
              <w:rPr>
                <w:rFonts w:ascii="Comic Sans MS" w:hAnsi="Comic Sans MS"/>
              </w:rPr>
              <w:t>JC</w:t>
            </w:r>
            <w:r w:rsidR="00B439C5">
              <w:rPr>
                <w:rFonts w:ascii="Comic Sans MS" w:hAnsi="Comic Sans MS"/>
              </w:rPr>
              <w:t xml:space="preserve">) </w:t>
            </w:r>
            <w:r w:rsidR="007464BF">
              <w:rPr>
                <w:rFonts w:ascii="Comic Sans MS" w:hAnsi="Comic Sans MS"/>
              </w:rPr>
              <w:t>–</w:t>
            </w:r>
            <w:r w:rsidR="00815B6F">
              <w:rPr>
                <w:rFonts w:ascii="Comic Sans MS" w:hAnsi="Comic Sans MS"/>
              </w:rPr>
              <w:t>Jean-François Duchossoy (JFD) –</w:t>
            </w:r>
            <w:r w:rsidR="00FC2718">
              <w:rPr>
                <w:rFonts w:ascii="Comic Sans MS" w:hAnsi="Comic Sans MS"/>
              </w:rPr>
              <w:t xml:space="preserve">Soazik Klein (SK </w:t>
            </w:r>
            <w:r w:rsidR="007C6E53">
              <w:rPr>
                <w:rFonts w:ascii="Comic Sans MS" w:hAnsi="Comic Sans MS"/>
              </w:rPr>
              <w:t>rédactrice du CR</w:t>
            </w:r>
            <w:r w:rsidR="00FC2718">
              <w:rPr>
                <w:rFonts w:ascii="Comic Sans MS" w:hAnsi="Comic Sans MS"/>
              </w:rPr>
              <w:t xml:space="preserve">) </w:t>
            </w:r>
            <w:r w:rsidR="00A2126B">
              <w:rPr>
                <w:rFonts w:ascii="Comic Sans MS" w:hAnsi="Comic Sans MS"/>
              </w:rPr>
              <w:t>-</w:t>
            </w:r>
            <w:r w:rsidR="00815B6F">
              <w:rPr>
                <w:rFonts w:ascii="Comic Sans MS" w:hAnsi="Comic Sans MS"/>
              </w:rPr>
              <w:t xml:space="preserve"> Vincent Lefebvre (VL) – Cyril Lenoble (CL) -  Arnaud Peramo (AP) </w:t>
            </w:r>
            <w:r w:rsidR="00FC2718">
              <w:rPr>
                <w:rFonts w:ascii="Comic Sans MS" w:hAnsi="Comic Sans MS"/>
              </w:rPr>
              <w:t>–</w:t>
            </w:r>
            <w:r w:rsidR="007464BF">
              <w:rPr>
                <w:rFonts w:ascii="Comic Sans MS" w:hAnsi="Comic Sans MS"/>
              </w:rPr>
              <w:t>Thierry Raphet (TR)</w:t>
            </w:r>
            <w:r w:rsidR="00815B6F">
              <w:rPr>
                <w:rFonts w:ascii="Comic Sans MS" w:hAnsi="Comic Sans MS"/>
              </w:rPr>
              <w:t>– Nicolas Vathère (NV)</w:t>
            </w:r>
          </w:p>
        </w:tc>
      </w:tr>
      <w:tr w:rsidR="00EF66B6">
        <w:tc>
          <w:tcPr>
            <w:tcW w:w="1526" w:type="dxa"/>
          </w:tcPr>
          <w:p w:rsidR="00EF66B6" w:rsidRDefault="00A2126B" w:rsidP="00167112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Excusé :</w:t>
            </w:r>
          </w:p>
        </w:tc>
        <w:tc>
          <w:tcPr>
            <w:tcW w:w="7686" w:type="dxa"/>
          </w:tcPr>
          <w:p w:rsidR="00EF66B6" w:rsidRDefault="00815B6F" w:rsidP="00EF66B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Olivier David (OD)</w:t>
            </w:r>
          </w:p>
        </w:tc>
      </w:tr>
      <w:tr w:rsidR="00815B6F">
        <w:tc>
          <w:tcPr>
            <w:tcW w:w="1526" w:type="dxa"/>
          </w:tcPr>
          <w:p w:rsidR="00815B6F" w:rsidRDefault="00815B6F" w:rsidP="00167112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Absent :</w:t>
            </w:r>
          </w:p>
        </w:tc>
        <w:tc>
          <w:tcPr>
            <w:tcW w:w="7686" w:type="dxa"/>
          </w:tcPr>
          <w:p w:rsidR="00815B6F" w:rsidRDefault="00815B6F" w:rsidP="00EF66B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Christophe Herard (CH)</w:t>
            </w:r>
          </w:p>
        </w:tc>
      </w:tr>
    </w:tbl>
    <w:p w:rsidR="00A2126B" w:rsidRDefault="00A2126B">
      <w:pPr>
        <w:jc w:val="both"/>
        <w:rPr>
          <w:rFonts w:ascii="Comic Sans MS" w:hAnsi="Comic Sans MS"/>
          <w:u w:val="single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Ordre du jour </w:t>
      </w:r>
    </w:p>
    <w:p w:rsidR="00DE298E" w:rsidRDefault="008964CE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DE298E">
        <w:rPr>
          <w:rFonts w:ascii="Comic Sans MS" w:hAnsi="Comic Sans MS"/>
          <w:sz w:val="24"/>
          <w:szCs w:val="24"/>
        </w:rPr>
        <w:t>Point sur les actions en cours </w:t>
      </w:r>
    </w:p>
    <w:p w:rsidR="00776E8C" w:rsidRDefault="0023383D" w:rsidP="00387FB6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Mandataire du club</w:t>
      </w:r>
    </w:p>
    <w:p w:rsidR="00167112" w:rsidRDefault="0023383D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Modification du bureau</w:t>
      </w:r>
    </w:p>
    <w:p w:rsidR="009B44E7" w:rsidRPr="009B44E7" w:rsidRDefault="0023383D" w:rsidP="009B44E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Mutuelle</w:t>
      </w:r>
    </w:p>
    <w:p w:rsidR="003E68D4" w:rsidRDefault="00B439C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Divers</w:t>
      </w:r>
    </w:p>
    <w:p w:rsidR="008964CE" w:rsidRDefault="008964CE">
      <w:pPr>
        <w:jc w:val="both"/>
        <w:rPr>
          <w:rFonts w:ascii="Comic Sans MS" w:hAnsi="Comic Sans MS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Début de réunion : </w:t>
      </w:r>
      <w:r w:rsidR="00EF66B6">
        <w:rPr>
          <w:rFonts w:ascii="Comic Sans MS" w:hAnsi="Comic Sans MS"/>
          <w:u w:val="single"/>
        </w:rPr>
        <w:t>20h2</w:t>
      </w:r>
      <w:r>
        <w:rPr>
          <w:rFonts w:ascii="Comic Sans MS" w:hAnsi="Comic Sans MS"/>
          <w:u w:val="single"/>
        </w:rPr>
        <w:t>0</w:t>
      </w:r>
    </w:p>
    <w:p w:rsidR="00A2126B" w:rsidRDefault="00A2126B">
      <w:pPr>
        <w:jc w:val="both"/>
        <w:rPr>
          <w:rFonts w:ascii="Comic Sans MS" w:hAnsi="Comic Sans MS"/>
          <w:u w:val="single"/>
        </w:rPr>
      </w:pPr>
    </w:p>
    <w:p w:rsidR="00A2126B" w:rsidRDefault="00815B6F" w:rsidP="00A2126B">
      <w:pPr>
        <w:keepNext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="007C6E53">
        <w:rPr>
          <w:rFonts w:ascii="Comic Sans MS" w:hAnsi="Comic Sans MS"/>
          <w:u w:val="single"/>
        </w:rPr>
        <w:t xml:space="preserve">. </w:t>
      </w:r>
      <w:r w:rsidR="00A2126B">
        <w:rPr>
          <w:rFonts w:ascii="Comic Sans MS" w:hAnsi="Comic Sans MS"/>
          <w:u w:val="single"/>
        </w:rPr>
        <w:t xml:space="preserve">Point sur les actions en cours </w:t>
      </w:r>
    </w:p>
    <w:p w:rsidR="00FC2718" w:rsidRPr="00A2126B" w:rsidRDefault="00FC2718" w:rsidP="00A2126B">
      <w:pPr>
        <w:jc w:val="both"/>
        <w:rPr>
          <w:rFonts w:ascii="Comic Sans MS" w:hAnsi="Comic Sans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919"/>
      </w:tblGrid>
      <w:tr w:rsidR="008964CE">
        <w:tc>
          <w:tcPr>
            <w:tcW w:w="3085" w:type="dxa"/>
          </w:tcPr>
          <w:p w:rsidR="008964CE" w:rsidRDefault="008964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Remplacement des armoires du local technique</w:t>
            </w:r>
          </w:p>
        </w:tc>
        <w:tc>
          <w:tcPr>
            <w:tcW w:w="6919" w:type="dxa"/>
          </w:tcPr>
          <w:p w:rsidR="00EF66B6" w:rsidRDefault="00815B6F" w:rsidP="00961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Cette action est mise en attente car les devis ayant plus d’un an doivent être refaits</w:t>
            </w:r>
            <w:r w:rsidR="00BC313C">
              <w:rPr>
                <w:rFonts w:ascii="Comic Sans MS" w:hAnsi="Comic Sans MS"/>
              </w:rPr>
              <w:t xml:space="preserve">. </w:t>
            </w:r>
          </w:p>
        </w:tc>
      </w:tr>
      <w:tr w:rsidR="007E6844">
        <w:tc>
          <w:tcPr>
            <w:tcW w:w="3085" w:type="dxa"/>
          </w:tcPr>
          <w:p w:rsidR="007E6844" w:rsidRDefault="001A2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Vadémécum</w:t>
            </w:r>
            <w:r w:rsidR="007E6844">
              <w:rPr>
                <w:rFonts w:ascii="Comic Sans MS" w:hAnsi="Comic Sans MS"/>
              </w:rPr>
              <w:t xml:space="preserve"> pour les </w:t>
            </w:r>
            <w:r>
              <w:rPr>
                <w:rFonts w:ascii="Comic Sans MS" w:hAnsi="Comic Sans MS"/>
              </w:rPr>
              <w:t>coaches</w:t>
            </w:r>
          </w:p>
        </w:tc>
        <w:tc>
          <w:tcPr>
            <w:tcW w:w="6919" w:type="dxa"/>
          </w:tcPr>
          <w:p w:rsidR="007E6844" w:rsidRDefault="00815B6F" w:rsidP="00815B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 doit envoyer le sommaire à chaque membre du bureau pour que chacun finisse sa partie</w:t>
            </w:r>
          </w:p>
        </w:tc>
      </w:tr>
      <w:tr w:rsidR="00815B6F">
        <w:tc>
          <w:tcPr>
            <w:tcW w:w="3085" w:type="dxa"/>
          </w:tcPr>
          <w:p w:rsidR="00815B6F" w:rsidRDefault="00815B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BPJEPS Dylan Mayeux</w:t>
            </w:r>
          </w:p>
        </w:tc>
        <w:tc>
          <w:tcPr>
            <w:tcW w:w="6919" w:type="dxa"/>
          </w:tcPr>
          <w:p w:rsidR="00815B6F" w:rsidRDefault="00815B6F" w:rsidP="00815B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club inscrit Dylan au colloque des entraineurs en janvier.</w:t>
            </w:r>
          </w:p>
          <w:p w:rsidR="00815B6F" w:rsidRDefault="00815B6F" w:rsidP="00815B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 voit Dylan jeudi 17 afin qu’il choisisse et s’inscrive à une formation</w:t>
            </w:r>
          </w:p>
        </w:tc>
      </w:tr>
    </w:tbl>
    <w:p w:rsidR="002E51D3" w:rsidRDefault="002E51D3" w:rsidP="00167112">
      <w:pPr>
        <w:keepNext/>
        <w:jc w:val="both"/>
        <w:rPr>
          <w:rFonts w:ascii="Comic Sans MS" w:hAnsi="Comic Sans MS"/>
          <w:u w:val="single"/>
        </w:rPr>
      </w:pPr>
    </w:p>
    <w:p w:rsidR="008733E6" w:rsidRDefault="00815B6F" w:rsidP="00167112">
      <w:pPr>
        <w:keepNext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A86B3E" w:rsidRPr="00A86B3E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Mandataire pour le club</w:t>
      </w:r>
    </w:p>
    <w:p w:rsidR="00047976" w:rsidRDefault="0023383D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statuts imposent que le club désigne un mandataire pour remplacer la présidente en cas d’absence lors des assemblées générales du comité départemental, de la ligue et de la fédération.</w:t>
      </w:r>
    </w:p>
    <w:p w:rsidR="0023383D" w:rsidRDefault="0023383D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mandataires du club sont Thierry Raphet et Arnaud Peramo.</w:t>
      </w:r>
    </w:p>
    <w:p w:rsidR="00961B50" w:rsidRDefault="00961B50" w:rsidP="0023383D">
      <w:pPr>
        <w:spacing w:after="60"/>
        <w:jc w:val="both"/>
        <w:rPr>
          <w:rFonts w:ascii="Comic Sans MS" w:hAnsi="Comic Sans MS"/>
        </w:rPr>
      </w:pPr>
    </w:p>
    <w:p w:rsidR="0023383D" w:rsidRDefault="0023383D" w:rsidP="0023383D">
      <w:pPr>
        <w:spacing w:after="60"/>
        <w:jc w:val="both"/>
        <w:rPr>
          <w:rFonts w:ascii="Comic Sans MS" w:hAnsi="Comic Sans MS"/>
        </w:rPr>
      </w:pPr>
      <w:r w:rsidRPr="0023383D">
        <w:rPr>
          <w:rFonts w:ascii="Comic Sans MS" w:hAnsi="Comic Sans MS"/>
          <w:u w:val="single"/>
        </w:rPr>
        <w:t>3. Modification du bureau</w:t>
      </w:r>
    </w:p>
    <w:p w:rsidR="0023383D" w:rsidRDefault="0023383D" w:rsidP="0023383D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Soazik Klein démissionne de son poste de trésorière, Arnaud Peramo se propose et est élu à ce poste.</w:t>
      </w:r>
    </w:p>
    <w:p w:rsidR="0023383D" w:rsidRPr="0023383D" w:rsidRDefault="0023383D" w:rsidP="0023383D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Vincent Lefebvre démissionne de son poste de responsable communication, Nicolas Vathère se propose et est élu à ce poste.</w:t>
      </w:r>
    </w:p>
    <w:p w:rsidR="00961B50" w:rsidRDefault="00961B50" w:rsidP="00A61024">
      <w:pPr>
        <w:jc w:val="both"/>
        <w:rPr>
          <w:rFonts w:ascii="Comic Sans MS" w:hAnsi="Comic Sans MS"/>
        </w:rPr>
      </w:pPr>
    </w:p>
    <w:p w:rsidR="006216D0" w:rsidRPr="00047976" w:rsidRDefault="0023383D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4. Mutuelle</w:t>
      </w:r>
    </w:p>
    <w:p w:rsidR="009B44E7" w:rsidRDefault="0023383D" w:rsidP="00E7179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loi nous oblige à proposer une mutuelle au salarié du club. 2 mutuelles sont proposées : Quorum et MACIF.</w:t>
      </w:r>
    </w:p>
    <w:p w:rsidR="0023383D" w:rsidRDefault="0023383D" w:rsidP="00E7179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 </w:t>
      </w:r>
      <w:r w:rsidR="00214759">
        <w:rPr>
          <w:rFonts w:ascii="Comic Sans MS" w:hAnsi="Comic Sans MS"/>
        </w:rPr>
        <w:t xml:space="preserve"> demande des devis à ces deux  prestataires,   </w:t>
      </w:r>
      <w:r>
        <w:rPr>
          <w:rFonts w:ascii="Comic Sans MS" w:hAnsi="Comic Sans MS"/>
        </w:rPr>
        <w:t xml:space="preserve">sachant que 50% sont à la charge </w:t>
      </w:r>
      <w:r w:rsidR="009846F9">
        <w:rPr>
          <w:rFonts w:ascii="Comic Sans MS" w:hAnsi="Comic Sans MS"/>
        </w:rPr>
        <w:t>de l’employeur et 50% à la charge du salarié.</w:t>
      </w:r>
    </w:p>
    <w:p w:rsidR="00BC313C" w:rsidRDefault="00BC313C" w:rsidP="00B439C5">
      <w:pPr>
        <w:jc w:val="both"/>
        <w:rPr>
          <w:rFonts w:ascii="Comic Sans MS" w:hAnsi="Comic Sans MS"/>
          <w:u w:val="single"/>
        </w:rPr>
      </w:pPr>
    </w:p>
    <w:p w:rsidR="009F5678" w:rsidRDefault="009B44E7" w:rsidP="00B439C5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5. </w:t>
      </w:r>
      <w:r w:rsidR="009846F9">
        <w:rPr>
          <w:rFonts w:ascii="Comic Sans MS" w:hAnsi="Comic Sans MS"/>
          <w:u w:val="single"/>
        </w:rPr>
        <w:t>Divers</w:t>
      </w:r>
    </w:p>
    <w:p w:rsidR="009846F9" w:rsidRDefault="009846F9" w:rsidP="00B439C5">
      <w:pPr>
        <w:jc w:val="both"/>
        <w:rPr>
          <w:rFonts w:ascii="Comic Sans MS" w:hAnsi="Comic Sans MS"/>
        </w:rPr>
      </w:pPr>
      <w:r w:rsidRPr="009846F9">
        <w:rPr>
          <w:rFonts w:ascii="Comic Sans MS" w:hAnsi="Comic Sans MS"/>
          <w:u w:val="single"/>
        </w:rPr>
        <w:t>Administratif</w:t>
      </w:r>
      <w:r>
        <w:rPr>
          <w:rFonts w:ascii="Comic Sans MS" w:hAnsi="Comic Sans MS"/>
        </w:rPr>
        <w:t> : Le compte rendu de l’assemblée générale ainsi que les statuts modifiés doivent être signés par la présidente, le vice-président, le trésorier et la secrétaire et transmis à la préfecture ainsi que la nouvelle composition du bureau.</w:t>
      </w:r>
    </w:p>
    <w:p w:rsidR="00214759" w:rsidRDefault="0021475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 s’occupe de transmettre les documents.</w:t>
      </w:r>
    </w:p>
    <w:p w:rsidR="009846F9" w:rsidRDefault="009846F9" w:rsidP="00B439C5">
      <w:pPr>
        <w:jc w:val="both"/>
        <w:rPr>
          <w:rFonts w:ascii="Comic Sans MS" w:hAnsi="Comic Sans MS"/>
        </w:rPr>
      </w:pPr>
    </w:p>
    <w:p w:rsidR="009846F9" w:rsidRDefault="009846F9" w:rsidP="00B439C5">
      <w:pPr>
        <w:jc w:val="both"/>
        <w:rPr>
          <w:rFonts w:ascii="Comic Sans MS" w:hAnsi="Comic Sans MS"/>
        </w:rPr>
      </w:pPr>
      <w:r w:rsidRPr="009846F9">
        <w:rPr>
          <w:rFonts w:ascii="Comic Sans MS" w:hAnsi="Comic Sans MS"/>
          <w:u w:val="single"/>
        </w:rPr>
        <w:t>Championnat IDF</w:t>
      </w:r>
      <w:r>
        <w:rPr>
          <w:rFonts w:ascii="Comic Sans MS" w:hAnsi="Comic Sans MS"/>
        </w:rPr>
        <w:t> : le club a envoyé les fiches d’inscription pour les 9U, 12U (en R</w:t>
      </w:r>
      <w:r w:rsidR="00543D23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), 15U (en R1), </w:t>
      </w:r>
      <w:r w:rsidR="00543D23">
        <w:rPr>
          <w:rFonts w:ascii="Comic Sans MS" w:hAnsi="Comic Sans MS"/>
        </w:rPr>
        <w:t xml:space="preserve">18U, </w:t>
      </w:r>
      <w:r>
        <w:rPr>
          <w:rFonts w:ascii="Comic Sans MS" w:hAnsi="Comic Sans MS"/>
        </w:rPr>
        <w:t xml:space="preserve">S2 (en </w:t>
      </w:r>
      <w:r w:rsidR="00543D23">
        <w:rPr>
          <w:rFonts w:ascii="Comic Sans MS" w:hAnsi="Comic Sans MS"/>
        </w:rPr>
        <w:t>R1) et S3</w:t>
      </w:r>
      <w:r>
        <w:rPr>
          <w:rFonts w:ascii="Comic Sans MS" w:hAnsi="Comic Sans MS"/>
        </w:rPr>
        <w:t xml:space="preserve"> (en R2)</w:t>
      </w:r>
      <w:r w:rsidR="00543D23">
        <w:rPr>
          <w:rFonts w:ascii="Comic Sans MS" w:hAnsi="Comic Sans MS"/>
        </w:rPr>
        <w:t>. Le club n’enverra le chèque qu’à réception des règlements et des calendriers des championnats, comme cela est fait au niveau national.</w:t>
      </w:r>
    </w:p>
    <w:p w:rsidR="00543D23" w:rsidRDefault="00543D23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club a inscrit les S2 en R1 et les S3 en R2 bien qu’à ce jour nous ne savons pas si ces équipes se maintiennent dans ces divisions.</w:t>
      </w:r>
    </w:p>
    <w:p w:rsidR="009846F9" w:rsidRDefault="009846F9" w:rsidP="00B439C5">
      <w:pPr>
        <w:jc w:val="both"/>
        <w:rPr>
          <w:rFonts w:ascii="Comic Sans MS" w:hAnsi="Comic Sans MS"/>
        </w:rPr>
      </w:pPr>
    </w:p>
    <w:p w:rsidR="009846F9" w:rsidRDefault="009846F9" w:rsidP="00B439C5">
      <w:pPr>
        <w:jc w:val="both"/>
        <w:rPr>
          <w:rFonts w:ascii="Comic Sans MS" w:hAnsi="Comic Sans MS"/>
        </w:rPr>
      </w:pPr>
      <w:r w:rsidRPr="009846F9">
        <w:rPr>
          <w:rFonts w:ascii="Comic Sans MS" w:hAnsi="Comic Sans MS"/>
          <w:u w:val="single"/>
        </w:rPr>
        <w:t>Tournoi</w:t>
      </w:r>
      <w:r>
        <w:rPr>
          <w:rFonts w:ascii="Comic Sans MS" w:hAnsi="Comic Sans MS"/>
        </w:rPr>
        <w:t> : la mairie doit nous fournir des dates pour nos tournois indoor.</w:t>
      </w:r>
    </w:p>
    <w:p w:rsidR="009846F9" w:rsidRDefault="009846F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L’open 15U aura lieu pendant la 1</w:t>
      </w:r>
      <w:r w:rsidRPr="009846F9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semaine des vacances de printemps.</w:t>
      </w:r>
    </w:p>
    <w:p w:rsidR="009846F9" w:rsidRDefault="009846F9" w:rsidP="00B439C5">
      <w:pPr>
        <w:jc w:val="both"/>
        <w:rPr>
          <w:rFonts w:ascii="Comic Sans MS" w:hAnsi="Comic Sans MS"/>
        </w:rPr>
      </w:pPr>
    </w:p>
    <w:p w:rsidR="009846F9" w:rsidRDefault="009846F9" w:rsidP="00B439C5">
      <w:pPr>
        <w:jc w:val="both"/>
        <w:rPr>
          <w:rFonts w:ascii="Comic Sans MS" w:hAnsi="Comic Sans MS"/>
        </w:rPr>
      </w:pPr>
      <w:r w:rsidRPr="009846F9">
        <w:rPr>
          <w:rFonts w:ascii="Comic Sans MS" w:hAnsi="Comic Sans MS"/>
          <w:u w:val="single"/>
        </w:rPr>
        <w:t>Formation SR2</w:t>
      </w:r>
      <w:r>
        <w:rPr>
          <w:rFonts w:ascii="Comic Sans MS" w:hAnsi="Comic Sans MS"/>
        </w:rPr>
        <w:t> : la ligue Normandie organise un stage SR2 en février. Le club y a inscrit JC et SK. AC s’occupe de réserver l’hôtel.</w:t>
      </w:r>
    </w:p>
    <w:p w:rsidR="009846F9" w:rsidRDefault="009846F9" w:rsidP="00B439C5">
      <w:pPr>
        <w:jc w:val="both"/>
        <w:rPr>
          <w:rFonts w:ascii="Comic Sans MS" w:hAnsi="Comic Sans MS"/>
        </w:rPr>
      </w:pPr>
    </w:p>
    <w:p w:rsidR="00C51DB2" w:rsidRDefault="00543D23" w:rsidP="00B439C5">
      <w:pPr>
        <w:jc w:val="both"/>
        <w:rPr>
          <w:rFonts w:ascii="Comic Sans MS" w:hAnsi="Comic Sans MS"/>
        </w:rPr>
      </w:pPr>
      <w:r w:rsidRPr="00543D23">
        <w:rPr>
          <w:rFonts w:ascii="Comic Sans MS" w:hAnsi="Comic Sans MS"/>
          <w:u w:val="single"/>
        </w:rPr>
        <w:t>Formation</w:t>
      </w:r>
      <w:r>
        <w:rPr>
          <w:rFonts w:ascii="Comic Sans MS" w:hAnsi="Comic Sans MS"/>
        </w:rPr>
        <w:t> : le club demande à tous les licenciés intéressés par les formations DFI et SD de se manifester rapidement afin qu’on puisse procéder rapidement à leurs inscriptions.</w:t>
      </w:r>
    </w:p>
    <w:p w:rsidR="009F5678" w:rsidRDefault="009F5678" w:rsidP="00B439C5">
      <w:pPr>
        <w:jc w:val="both"/>
        <w:rPr>
          <w:rFonts w:ascii="Comic Sans MS" w:hAnsi="Comic Sans MS"/>
        </w:rPr>
      </w:pPr>
    </w:p>
    <w:p w:rsidR="00366BCA" w:rsidRDefault="00A526A6" w:rsidP="00FC2718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Prochaine réunion le </w:t>
      </w:r>
      <w:r w:rsidR="00543D23">
        <w:rPr>
          <w:rFonts w:ascii="Comic Sans MS" w:hAnsi="Comic Sans MS"/>
        </w:rPr>
        <w:t>jeu</w:t>
      </w:r>
      <w:r>
        <w:rPr>
          <w:rFonts w:ascii="Comic Sans MS" w:hAnsi="Comic Sans MS"/>
        </w:rPr>
        <w:t xml:space="preserve">di </w:t>
      </w:r>
      <w:r w:rsidR="00D57E29">
        <w:rPr>
          <w:rFonts w:ascii="Comic Sans MS" w:hAnsi="Comic Sans MS"/>
        </w:rPr>
        <w:t>1</w:t>
      </w:r>
      <w:r w:rsidR="00543D23">
        <w:rPr>
          <w:rFonts w:ascii="Comic Sans MS" w:hAnsi="Comic Sans MS"/>
        </w:rPr>
        <w:t>1</w:t>
      </w:r>
      <w:r w:rsidR="00214759">
        <w:rPr>
          <w:rFonts w:ascii="Comic Sans MS" w:hAnsi="Comic Sans MS"/>
        </w:rPr>
        <w:t xml:space="preserve"> </w:t>
      </w:r>
      <w:r w:rsidR="00543D23">
        <w:rPr>
          <w:rFonts w:ascii="Comic Sans MS" w:hAnsi="Comic Sans MS"/>
        </w:rPr>
        <w:t>février 2016</w:t>
      </w:r>
      <w:r>
        <w:rPr>
          <w:rFonts w:ascii="Comic Sans MS" w:hAnsi="Comic Sans MS"/>
        </w:rPr>
        <w:t xml:space="preserve"> à 20h15</w:t>
      </w:r>
      <w:r w:rsidR="00543D23">
        <w:rPr>
          <w:rFonts w:ascii="Comic Sans MS" w:hAnsi="Comic Sans MS"/>
        </w:rPr>
        <w:t xml:space="preserve"> dans la salle de Jean Maréchal</w:t>
      </w:r>
    </w:p>
    <w:sectPr w:rsidR="00366BCA" w:rsidSect="003C485C">
      <w:headerReference w:type="default" r:id="rId8"/>
      <w:footerReference w:type="default" r:id="rId9"/>
      <w:pgSz w:w="11906" w:h="16838"/>
      <w:pgMar w:top="22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D9" w:rsidRDefault="001B65D9">
      <w:r>
        <w:separator/>
      </w:r>
    </w:p>
  </w:endnote>
  <w:endnote w:type="continuationSeparator" w:id="1">
    <w:p w:rsidR="001B65D9" w:rsidRDefault="001B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923FD8">
    <w:pPr>
      <w:pStyle w:val="Footer"/>
      <w:jc w:val="right"/>
    </w:pPr>
    <w:r>
      <w:fldChar w:fldCharType="begin"/>
    </w:r>
    <w:r w:rsidR="00C55B24">
      <w:instrText>PAGE   \* MERGEFORMAT</w:instrText>
    </w:r>
    <w:r>
      <w:fldChar w:fldCharType="separate"/>
    </w:r>
    <w:r w:rsidR="0021475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D9" w:rsidRDefault="001B65D9">
      <w:r>
        <w:separator/>
      </w:r>
    </w:p>
  </w:footnote>
  <w:footnote w:type="continuationSeparator" w:id="1">
    <w:p w:rsidR="001B65D9" w:rsidRDefault="001B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2C0EE8">
    <w:pPr>
      <w:pStyle w:val="Header"/>
      <w:tabs>
        <w:tab w:val="clear" w:pos="4536"/>
        <w:tab w:val="clear" w:pos="9072"/>
        <w:tab w:val="center" w:pos="4932"/>
        <w:tab w:val="right" w:pos="9864"/>
      </w:tabs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-344805</wp:posOffset>
          </wp:positionV>
          <wp:extent cx="1248410" cy="105600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64CE">
      <w:rPr>
        <w:rFonts w:ascii="Comic Sans MS" w:hAnsi="Comic Sans MS"/>
        <w:sz w:val="28"/>
        <w:szCs w:val="28"/>
      </w:rPr>
      <w:tab/>
      <w:t>Réunion de bureau 201</w:t>
    </w:r>
    <w:r w:rsidR="00542D65">
      <w:rPr>
        <w:rFonts w:ascii="Comic Sans MS" w:hAnsi="Comic Sans MS"/>
        <w:sz w:val="28"/>
        <w:szCs w:val="28"/>
      </w:rPr>
      <w:t>5</w:t>
    </w:r>
    <w:r w:rsidR="008964CE">
      <w:rPr>
        <w:rFonts w:ascii="Comic Sans MS" w:hAnsi="Comic Sans MS"/>
        <w:sz w:val="28"/>
        <w:szCs w:val="28"/>
      </w:rPr>
      <w:t>-</w:t>
    </w:r>
    <w:r w:rsidR="00815B6F">
      <w:rPr>
        <w:rFonts w:ascii="Comic Sans MS" w:hAnsi="Comic Sans MS"/>
        <w:sz w:val="28"/>
        <w:szCs w:val="28"/>
      </w:rPr>
      <w:t>12</w:t>
    </w:r>
    <w:r w:rsidR="008964CE">
      <w:rPr>
        <w:rFonts w:ascii="Comic Sans MS" w:hAnsi="Comic Sans MS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D9"/>
    <w:multiLevelType w:val="hybridMultilevel"/>
    <w:tmpl w:val="BD9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42F"/>
    <w:multiLevelType w:val="hybridMultilevel"/>
    <w:tmpl w:val="5F7A3E82"/>
    <w:lvl w:ilvl="0" w:tplc="F518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197"/>
    <w:multiLevelType w:val="multilevel"/>
    <w:tmpl w:val="20CA4A18"/>
    <w:lvl w:ilvl="0">
      <w:start w:val="1"/>
      <w:numFmt w:val="bullet"/>
      <w:pStyle w:val="Indentation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4145"/>
    <w:multiLevelType w:val="hybridMultilevel"/>
    <w:tmpl w:val="FB50D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6B8"/>
    <w:multiLevelType w:val="hybridMultilevel"/>
    <w:tmpl w:val="4CFE0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22FD"/>
    <w:multiLevelType w:val="hybridMultilevel"/>
    <w:tmpl w:val="021E8C9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E73A8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60393AAC"/>
    <w:multiLevelType w:val="hybridMultilevel"/>
    <w:tmpl w:val="1F14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E031A"/>
    <w:multiLevelType w:val="hybridMultilevel"/>
    <w:tmpl w:val="BB2AC4FA"/>
    <w:lvl w:ilvl="0" w:tplc="59521616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64CE"/>
    <w:rsid w:val="00047976"/>
    <w:rsid w:val="00053CF1"/>
    <w:rsid w:val="00090F92"/>
    <w:rsid w:val="000A50CC"/>
    <w:rsid w:val="000C0F9A"/>
    <w:rsid w:val="00121BF8"/>
    <w:rsid w:val="00167112"/>
    <w:rsid w:val="001A28B8"/>
    <w:rsid w:val="001B1702"/>
    <w:rsid w:val="001B65D9"/>
    <w:rsid w:val="001F7531"/>
    <w:rsid w:val="00214759"/>
    <w:rsid w:val="00222F98"/>
    <w:rsid w:val="0023383D"/>
    <w:rsid w:val="00293E74"/>
    <w:rsid w:val="002B7234"/>
    <w:rsid w:val="002C0EE8"/>
    <w:rsid w:val="002E51D3"/>
    <w:rsid w:val="0031015A"/>
    <w:rsid w:val="003240DC"/>
    <w:rsid w:val="003353F2"/>
    <w:rsid w:val="003465C8"/>
    <w:rsid w:val="00354127"/>
    <w:rsid w:val="00366BCA"/>
    <w:rsid w:val="00375193"/>
    <w:rsid w:val="00387FB6"/>
    <w:rsid w:val="003A78B3"/>
    <w:rsid w:val="003B40C6"/>
    <w:rsid w:val="003C485C"/>
    <w:rsid w:val="003E68D4"/>
    <w:rsid w:val="00455941"/>
    <w:rsid w:val="004E01B3"/>
    <w:rsid w:val="00517D4A"/>
    <w:rsid w:val="00542D65"/>
    <w:rsid w:val="00543D23"/>
    <w:rsid w:val="00575DC3"/>
    <w:rsid w:val="00591C87"/>
    <w:rsid w:val="00594B82"/>
    <w:rsid w:val="005C3A72"/>
    <w:rsid w:val="005D7782"/>
    <w:rsid w:val="005E230A"/>
    <w:rsid w:val="005E3A9F"/>
    <w:rsid w:val="0061456C"/>
    <w:rsid w:val="006216D0"/>
    <w:rsid w:val="00634567"/>
    <w:rsid w:val="006538E9"/>
    <w:rsid w:val="006936B7"/>
    <w:rsid w:val="007464BF"/>
    <w:rsid w:val="00746E19"/>
    <w:rsid w:val="00747411"/>
    <w:rsid w:val="0075038F"/>
    <w:rsid w:val="00762B7E"/>
    <w:rsid w:val="00776E8C"/>
    <w:rsid w:val="007C6E53"/>
    <w:rsid w:val="007E6844"/>
    <w:rsid w:val="00815B6F"/>
    <w:rsid w:val="00822936"/>
    <w:rsid w:val="00862B1D"/>
    <w:rsid w:val="00864371"/>
    <w:rsid w:val="008733E6"/>
    <w:rsid w:val="00890C6A"/>
    <w:rsid w:val="00893013"/>
    <w:rsid w:val="008964CE"/>
    <w:rsid w:val="008A67C1"/>
    <w:rsid w:val="008E5A65"/>
    <w:rsid w:val="009141D5"/>
    <w:rsid w:val="009145E2"/>
    <w:rsid w:val="00923FD8"/>
    <w:rsid w:val="00953856"/>
    <w:rsid w:val="00961B50"/>
    <w:rsid w:val="009846F9"/>
    <w:rsid w:val="00986AC8"/>
    <w:rsid w:val="00995483"/>
    <w:rsid w:val="009B44E7"/>
    <w:rsid w:val="009D5E42"/>
    <w:rsid w:val="009D6117"/>
    <w:rsid w:val="009F0370"/>
    <w:rsid w:val="009F5678"/>
    <w:rsid w:val="00A06B3D"/>
    <w:rsid w:val="00A2126B"/>
    <w:rsid w:val="00A43D7F"/>
    <w:rsid w:val="00A526A6"/>
    <w:rsid w:val="00A61024"/>
    <w:rsid w:val="00A8332B"/>
    <w:rsid w:val="00A86B3E"/>
    <w:rsid w:val="00AB0327"/>
    <w:rsid w:val="00B011CE"/>
    <w:rsid w:val="00B4087A"/>
    <w:rsid w:val="00B439C5"/>
    <w:rsid w:val="00B63936"/>
    <w:rsid w:val="00B6719A"/>
    <w:rsid w:val="00B84647"/>
    <w:rsid w:val="00BA3D1A"/>
    <w:rsid w:val="00BC313C"/>
    <w:rsid w:val="00BD0D6F"/>
    <w:rsid w:val="00BF2308"/>
    <w:rsid w:val="00BF6A4A"/>
    <w:rsid w:val="00C42551"/>
    <w:rsid w:val="00C51DB2"/>
    <w:rsid w:val="00C55B24"/>
    <w:rsid w:val="00C74344"/>
    <w:rsid w:val="00CA5682"/>
    <w:rsid w:val="00CF466C"/>
    <w:rsid w:val="00D15D9C"/>
    <w:rsid w:val="00D1791C"/>
    <w:rsid w:val="00D20160"/>
    <w:rsid w:val="00D33E9A"/>
    <w:rsid w:val="00D444F9"/>
    <w:rsid w:val="00D57E29"/>
    <w:rsid w:val="00D82499"/>
    <w:rsid w:val="00D8536B"/>
    <w:rsid w:val="00DA30EF"/>
    <w:rsid w:val="00DB0412"/>
    <w:rsid w:val="00DC6648"/>
    <w:rsid w:val="00DE298E"/>
    <w:rsid w:val="00E1737E"/>
    <w:rsid w:val="00E7179B"/>
    <w:rsid w:val="00E8049B"/>
    <w:rsid w:val="00E87CBB"/>
    <w:rsid w:val="00E90191"/>
    <w:rsid w:val="00EF66B6"/>
    <w:rsid w:val="00F0636E"/>
    <w:rsid w:val="00F12C35"/>
    <w:rsid w:val="00F4118C"/>
    <w:rsid w:val="00F70C22"/>
    <w:rsid w:val="00F9648B"/>
    <w:rsid w:val="00FA1779"/>
    <w:rsid w:val="00FC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link w:val="Heading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Heading5Char">
    <w:name w:val="Heading 5 Char"/>
    <w:link w:val="Heading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ListParagraph"/>
    <w:uiPriority w:val="99"/>
    <w:rsid w:val="00DC6648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Titre5Car">
    <w:name w:val="Titre 5 Car"/>
    <w:link w:val="Titre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Paragraphedeliste"/>
    <w:uiPriority w:val="99"/>
    <w:rsid w:val="00DC6648"/>
    <w:pPr>
      <w:numPr>
        <w:numId w:val="1"/>
      </w:numPr>
    </w:pPr>
  </w:style>
  <w:style w:type="paragraph" w:styleId="Paragraphedeliste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B0F6-41CF-4E5F-93FE-68DFD780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Soazik</dc:creator>
  <cp:lastModifiedBy>pc</cp:lastModifiedBy>
  <cp:revision>3</cp:revision>
  <cp:lastPrinted>2015-05-10T19:47:00Z</cp:lastPrinted>
  <dcterms:created xsi:type="dcterms:W3CDTF">2015-12-20T12:52:00Z</dcterms:created>
  <dcterms:modified xsi:type="dcterms:W3CDTF">2015-12-20T12:55:00Z</dcterms:modified>
</cp:coreProperties>
</file>