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E" w:rsidRDefault="008964CE">
      <w:pPr>
        <w:jc w:val="both"/>
        <w:rPr>
          <w:rFonts w:ascii="Comic Sans MS" w:hAnsi="Comic Sans MS"/>
        </w:rPr>
      </w:pPr>
    </w:p>
    <w:tbl>
      <w:tblPr>
        <w:tblW w:w="0" w:type="auto"/>
        <w:tblLook w:val="00A0"/>
      </w:tblPr>
      <w:tblGrid>
        <w:gridCol w:w="1526"/>
        <w:gridCol w:w="7686"/>
      </w:tblGrid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Date :</w:t>
            </w:r>
          </w:p>
        </w:tc>
        <w:tc>
          <w:tcPr>
            <w:tcW w:w="7686" w:type="dxa"/>
          </w:tcPr>
          <w:p w:rsidR="008964CE" w:rsidRDefault="007C6E53" w:rsidP="007C6E5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FC2718">
              <w:rPr>
                <w:rFonts w:ascii="Comic Sans MS" w:hAnsi="Comic Sans MS"/>
              </w:rPr>
              <w:t>/0</w:t>
            </w:r>
            <w:r>
              <w:rPr>
                <w:rFonts w:ascii="Comic Sans MS" w:hAnsi="Comic Sans MS"/>
              </w:rPr>
              <w:t>9</w:t>
            </w:r>
            <w:r w:rsidR="00FC2718">
              <w:rPr>
                <w:rFonts w:ascii="Comic Sans MS" w:hAnsi="Comic Sans MS"/>
              </w:rPr>
              <w:t>/</w:t>
            </w:r>
            <w:r w:rsidR="00167112">
              <w:rPr>
                <w:rFonts w:ascii="Comic Sans MS" w:hAnsi="Comic Sans MS"/>
              </w:rPr>
              <w:t xml:space="preserve">2015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Lieu :</w:t>
            </w:r>
          </w:p>
        </w:tc>
        <w:tc>
          <w:tcPr>
            <w:tcW w:w="7686" w:type="dxa"/>
          </w:tcPr>
          <w:p w:rsidR="008964CE" w:rsidRDefault="00167112" w:rsidP="00FC271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Stade </w:t>
            </w:r>
            <w:r w:rsidR="00FC2718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 xml:space="preserve">ean Maréchal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Présents :</w:t>
            </w:r>
          </w:p>
        </w:tc>
        <w:tc>
          <w:tcPr>
            <w:tcW w:w="7686" w:type="dxa"/>
          </w:tcPr>
          <w:p w:rsidR="00387FB6" w:rsidRDefault="008964CE" w:rsidP="007C6E5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Annie Couton (AC) –</w:t>
            </w:r>
            <w:r w:rsidR="007464BF">
              <w:rPr>
                <w:rFonts w:ascii="Comic Sans MS" w:hAnsi="Comic Sans MS"/>
              </w:rPr>
              <w:t xml:space="preserve">Julie Couton </w:t>
            </w:r>
            <w:r w:rsidR="00B439C5">
              <w:rPr>
                <w:rFonts w:ascii="Comic Sans MS" w:hAnsi="Comic Sans MS"/>
              </w:rPr>
              <w:t>(</w:t>
            </w:r>
            <w:r w:rsidR="007464BF">
              <w:rPr>
                <w:rFonts w:ascii="Comic Sans MS" w:hAnsi="Comic Sans MS"/>
              </w:rPr>
              <w:t>JC</w:t>
            </w:r>
            <w:r w:rsidR="00B439C5">
              <w:rPr>
                <w:rFonts w:ascii="Comic Sans MS" w:hAnsi="Comic Sans MS"/>
              </w:rPr>
              <w:t xml:space="preserve">) </w:t>
            </w:r>
            <w:r w:rsidR="007464BF">
              <w:rPr>
                <w:rFonts w:ascii="Comic Sans MS" w:hAnsi="Comic Sans MS"/>
              </w:rPr>
              <w:t>–</w:t>
            </w:r>
            <w:r w:rsidR="00FC2718">
              <w:rPr>
                <w:rFonts w:ascii="Comic Sans MS" w:hAnsi="Comic Sans MS"/>
              </w:rPr>
              <w:t xml:space="preserve"> Soazik Klein (SK </w:t>
            </w:r>
            <w:r w:rsidR="007C6E53">
              <w:rPr>
                <w:rFonts w:ascii="Comic Sans MS" w:hAnsi="Comic Sans MS"/>
              </w:rPr>
              <w:t>rédactrice du CR</w:t>
            </w:r>
            <w:r w:rsidR="00FC2718">
              <w:rPr>
                <w:rFonts w:ascii="Comic Sans MS" w:hAnsi="Comic Sans MS"/>
              </w:rPr>
              <w:t xml:space="preserve">) </w:t>
            </w:r>
            <w:r w:rsidR="00A2126B">
              <w:rPr>
                <w:rFonts w:ascii="Comic Sans MS" w:hAnsi="Comic Sans MS"/>
              </w:rPr>
              <w:t xml:space="preserve">- </w:t>
            </w:r>
            <w:r w:rsidR="007464BF">
              <w:rPr>
                <w:rFonts w:ascii="Comic Sans MS" w:hAnsi="Comic Sans MS"/>
              </w:rPr>
              <w:t xml:space="preserve">Olivier David (OD) </w:t>
            </w:r>
            <w:r w:rsidR="00FC2718">
              <w:rPr>
                <w:rFonts w:ascii="Comic Sans MS" w:hAnsi="Comic Sans MS"/>
              </w:rPr>
              <w:t xml:space="preserve">–Jean-François Duchossoy (JFD) </w:t>
            </w:r>
            <w:r w:rsidR="007464BF">
              <w:rPr>
                <w:rFonts w:ascii="Comic Sans MS" w:hAnsi="Comic Sans MS"/>
              </w:rPr>
              <w:t>–Thierry Raphet (TR)</w:t>
            </w:r>
            <w:r w:rsidR="007C6E53">
              <w:rPr>
                <w:rFonts w:ascii="Comic Sans MS" w:hAnsi="Comic Sans MS"/>
              </w:rPr>
              <w:t xml:space="preserve"> - Vincent Lefebvre (VL)</w:t>
            </w:r>
          </w:p>
        </w:tc>
      </w:tr>
      <w:tr w:rsidR="00EF66B6">
        <w:tc>
          <w:tcPr>
            <w:tcW w:w="1526" w:type="dxa"/>
          </w:tcPr>
          <w:p w:rsidR="00EF66B6" w:rsidRDefault="00A2126B" w:rsidP="00167112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Excusé :</w:t>
            </w:r>
          </w:p>
        </w:tc>
        <w:tc>
          <w:tcPr>
            <w:tcW w:w="7686" w:type="dxa"/>
          </w:tcPr>
          <w:p w:rsidR="00EF66B6" w:rsidRDefault="007C6E53" w:rsidP="00EF66B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Christophe Herard (CH)</w:t>
            </w:r>
          </w:p>
        </w:tc>
      </w:tr>
    </w:tbl>
    <w:p w:rsidR="00A2126B" w:rsidRDefault="00A2126B">
      <w:pPr>
        <w:jc w:val="both"/>
        <w:rPr>
          <w:rFonts w:ascii="Comic Sans MS" w:hAnsi="Comic Sans MS"/>
          <w:u w:val="single"/>
        </w:rPr>
      </w:pPr>
    </w:p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Ordre du jour </w:t>
      </w:r>
    </w:p>
    <w:p w:rsidR="007C6E53" w:rsidRDefault="007C6E53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Présentation du projet CAPLAND</w:t>
      </w:r>
    </w:p>
    <w:p w:rsidR="00DE298E" w:rsidRDefault="008964CE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DE298E">
        <w:rPr>
          <w:rFonts w:ascii="Comic Sans MS" w:hAnsi="Comic Sans MS"/>
          <w:sz w:val="24"/>
          <w:szCs w:val="24"/>
        </w:rPr>
        <w:t>Point sur les actions en cours </w:t>
      </w:r>
    </w:p>
    <w:p w:rsidR="00776E8C" w:rsidRDefault="00961B50" w:rsidP="00387FB6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Budget</w:t>
      </w:r>
    </w:p>
    <w:p w:rsidR="00167112" w:rsidRDefault="00961B50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Inscriptions</w:t>
      </w:r>
    </w:p>
    <w:p w:rsidR="009B44E7" w:rsidRPr="009B44E7" w:rsidRDefault="009B44E7" w:rsidP="009B44E7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Assemblée générale</w:t>
      </w:r>
    </w:p>
    <w:p w:rsidR="003E68D4" w:rsidRDefault="00B439C5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Divers</w:t>
      </w:r>
    </w:p>
    <w:p w:rsidR="008964CE" w:rsidRDefault="008964CE">
      <w:pPr>
        <w:jc w:val="both"/>
        <w:rPr>
          <w:rFonts w:ascii="Comic Sans MS" w:hAnsi="Comic Sans MS"/>
        </w:rPr>
      </w:pPr>
    </w:p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Début de réunion : </w:t>
      </w:r>
      <w:r w:rsidR="00EF66B6">
        <w:rPr>
          <w:rFonts w:ascii="Comic Sans MS" w:hAnsi="Comic Sans MS"/>
          <w:u w:val="single"/>
        </w:rPr>
        <w:t>20h2</w:t>
      </w:r>
      <w:r>
        <w:rPr>
          <w:rFonts w:ascii="Comic Sans MS" w:hAnsi="Comic Sans MS"/>
          <w:u w:val="single"/>
        </w:rPr>
        <w:t>0</w:t>
      </w:r>
    </w:p>
    <w:p w:rsidR="00A2126B" w:rsidRDefault="00A2126B">
      <w:pPr>
        <w:jc w:val="both"/>
        <w:rPr>
          <w:rFonts w:ascii="Comic Sans MS" w:hAnsi="Comic Sans MS"/>
          <w:u w:val="single"/>
        </w:rPr>
      </w:pPr>
    </w:p>
    <w:p w:rsidR="007C6E53" w:rsidRDefault="00A2126B" w:rsidP="00A2126B">
      <w:pPr>
        <w:keepNext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</w:t>
      </w:r>
      <w:r w:rsidRPr="00A86B3E">
        <w:rPr>
          <w:rFonts w:ascii="Comic Sans MS" w:hAnsi="Comic Sans MS"/>
          <w:u w:val="single"/>
        </w:rPr>
        <w:t xml:space="preserve">. </w:t>
      </w:r>
      <w:r w:rsidR="007C6E53">
        <w:rPr>
          <w:rFonts w:ascii="Comic Sans MS" w:hAnsi="Comic Sans MS"/>
          <w:u w:val="single"/>
        </w:rPr>
        <w:t>Présentation du projet CAPLAND</w:t>
      </w:r>
    </w:p>
    <w:p w:rsidR="007C6E53" w:rsidRDefault="007C6E53" w:rsidP="00A2126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Enrick Boisdur directeur de la société CAPLAND présente sa société et son projet.</w:t>
      </w:r>
    </w:p>
    <w:p w:rsidR="007C6E53" w:rsidRDefault="007C6E53" w:rsidP="00A2126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Sa société travaille actuellement avec des clubs de hockey, de foot américain et de baseball (4 clubs ont déjà signé avec la société : les Huskies de Rouen, les Lions de Savigny, les French Cups de Chartres et </w:t>
      </w:r>
      <w:r w:rsidRPr="007C6E53">
        <w:rPr>
          <w:rFonts w:ascii="Comic Sans MS" w:hAnsi="Comic Sans MS"/>
          <w:highlight w:val="yellow"/>
        </w:rPr>
        <w:t>???</w:t>
      </w:r>
      <w:r>
        <w:rPr>
          <w:rFonts w:ascii="Comic Sans MS" w:hAnsi="Comic Sans MS"/>
        </w:rPr>
        <w:t>)</w:t>
      </w:r>
    </w:p>
    <w:p w:rsidR="007C6E53" w:rsidRDefault="007C6E53" w:rsidP="00A2126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propose de confectionner des casquettes au logo des Cougars de Montigny qui seraient vendues dans des boutiques et lors de manifestations (entre 35 et 39 euros) ; une partie des bénéfices serait reversée au club.</w:t>
      </w:r>
    </w:p>
    <w:p w:rsidR="007C6E53" w:rsidRDefault="007C6E53" w:rsidP="00A2126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Ces casquettes ne sont pas des casquettes de match, ni les casquettes officielles du club et le club ne se charge pas de leur vente.</w:t>
      </w:r>
    </w:p>
    <w:p w:rsidR="007C6E53" w:rsidRDefault="007C6E53" w:rsidP="00A2126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club n’est actuellement pas propriétaire du logo. Il faut donc en récupérer la propriété et le déposer à l’INPI (@ AC). </w:t>
      </w:r>
    </w:p>
    <w:p w:rsidR="007C6E53" w:rsidRPr="007C6E53" w:rsidRDefault="007C6E53" w:rsidP="00A2126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est décidé dans un premier temps de se limiter à la chapellerie (casquette et bonnet).</w:t>
      </w:r>
    </w:p>
    <w:p w:rsidR="007C6E53" w:rsidRDefault="007C6E53" w:rsidP="00A2126B">
      <w:pPr>
        <w:keepNext/>
        <w:jc w:val="both"/>
        <w:rPr>
          <w:rFonts w:ascii="Comic Sans MS" w:hAnsi="Comic Sans MS"/>
          <w:u w:val="single"/>
        </w:rPr>
      </w:pPr>
    </w:p>
    <w:p w:rsidR="00A2126B" w:rsidRDefault="007C6E53" w:rsidP="00A2126B">
      <w:pPr>
        <w:keepNext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2. </w:t>
      </w:r>
      <w:r w:rsidR="00A2126B">
        <w:rPr>
          <w:rFonts w:ascii="Comic Sans MS" w:hAnsi="Comic Sans MS"/>
          <w:u w:val="single"/>
        </w:rPr>
        <w:t xml:space="preserve">Point sur les actions en cours </w:t>
      </w:r>
    </w:p>
    <w:p w:rsidR="00FC2718" w:rsidRPr="00A2126B" w:rsidRDefault="00FC2718" w:rsidP="00A2126B">
      <w:pPr>
        <w:jc w:val="both"/>
        <w:rPr>
          <w:rFonts w:ascii="Comic Sans MS" w:hAnsi="Comic Sans M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919"/>
      </w:tblGrid>
      <w:tr w:rsidR="008964CE">
        <w:tc>
          <w:tcPr>
            <w:tcW w:w="3085" w:type="dxa"/>
          </w:tcPr>
          <w:p w:rsidR="008964CE" w:rsidRDefault="008964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Remplacement des armoires du local technique</w:t>
            </w:r>
          </w:p>
        </w:tc>
        <w:tc>
          <w:tcPr>
            <w:tcW w:w="6919" w:type="dxa"/>
          </w:tcPr>
          <w:p w:rsidR="00EF66B6" w:rsidRDefault="00BC313C" w:rsidP="00961B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 </w:t>
            </w:r>
            <w:r w:rsidR="00961B50">
              <w:rPr>
                <w:rFonts w:ascii="Comic Sans MS" w:hAnsi="Comic Sans MS"/>
              </w:rPr>
              <w:t>recontacte la mairie et va engager les dépenses</w:t>
            </w:r>
            <w:r>
              <w:rPr>
                <w:rFonts w:ascii="Comic Sans MS" w:hAnsi="Comic Sans MS"/>
              </w:rPr>
              <w:t xml:space="preserve">. </w:t>
            </w:r>
          </w:p>
        </w:tc>
      </w:tr>
      <w:tr w:rsidR="007E6844">
        <w:tc>
          <w:tcPr>
            <w:tcW w:w="3085" w:type="dxa"/>
          </w:tcPr>
          <w:p w:rsidR="007E6844" w:rsidRDefault="001A2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Vadémécum</w:t>
            </w:r>
            <w:r w:rsidR="007E6844">
              <w:rPr>
                <w:rFonts w:ascii="Comic Sans MS" w:hAnsi="Comic Sans MS"/>
              </w:rPr>
              <w:t xml:space="preserve"> pour les </w:t>
            </w:r>
            <w:r>
              <w:rPr>
                <w:rFonts w:ascii="Comic Sans MS" w:hAnsi="Comic Sans MS"/>
              </w:rPr>
              <w:t>coaches</w:t>
            </w:r>
          </w:p>
        </w:tc>
        <w:tc>
          <w:tcPr>
            <w:tcW w:w="6919" w:type="dxa"/>
          </w:tcPr>
          <w:p w:rsidR="007E6844" w:rsidRDefault="007E6844" w:rsidP="00961B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cours de rédaction par </w:t>
            </w:r>
            <w:r w:rsidR="00167112">
              <w:rPr>
                <w:rFonts w:ascii="Comic Sans MS" w:hAnsi="Comic Sans MS"/>
              </w:rPr>
              <w:t xml:space="preserve">les membres du </w:t>
            </w:r>
            <w:r w:rsidR="00961B50">
              <w:rPr>
                <w:rFonts w:ascii="Comic Sans MS" w:hAnsi="Comic Sans MS"/>
              </w:rPr>
              <w:t>bureau. Les ‘copies’ de chacun doivent être envoyées à TR pour regroupement.</w:t>
            </w:r>
          </w:p>
        </w:tc>
      </w:tr>
    </w:tbl>
    <w:p w:rsidR="002E51D3" w:rsidRDefault="002E51D3" w:rsidP="00167112">
      <w:pPr>
        <w:keepNext/>
        <w:jc w:val="both"/>
        <w:rPr>
          <w:rFonts w:ascii="Comic Sans MS" w:hAnsi="Comic Sans MS"/>
          <w:u w:val="single"/>
        </w:rPr>
      </w:pPr>
    </w:p>
    <w:p w:rsidR="008733E6" w:rsidRDefault="00961B50" w:rsidP="00167112">
      <w:pPr>
        <w:keepNext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A86B3E" w:rsidRPr="00A86B3E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Budget</w:t>
      </w:r>
    </w:p>
    <w:p w:rsidR="00047976" w:rsidRDefault="00961B50" w:rsidP="00A6102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Toutes les subventions ont été versées ainsi qu’un complément de la mairie de 4 200 euros pour les transports.</w:t>
      </w:r>
    </w:p>
    <w:p w:rsidR="00961B50" w:rsidRDefault="00961B50" w:rsidP="00A6102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subvention de la CASQY (11 000 euros) couvre 2 volets :</w:t>
      </w:r>
    </w:p>
    <w:p w:rsidR="00961B50" w:rsidRDefault="00961B50" w:rsidP="00961B50">
      <w:pPr>
        <w:pStyle w:val="ListParagraph"/>
        <w:numPr>
          <w:ilvl w:val="0"/>
          <w:numId w:val="16"/>
        </w:numPr>
        <w:spacing w:after="60" w:line="240" w:lineRule="auto"/>
        <w:ind w:left="431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subvention générale de 6 500 euros</w:t>
      </w:r>
    </w:p>
    <w:p w:rsidR="00961B50" w:rsidRDefault="00961B50" w:rsidP="00961B50">
      <w:pPr>
        <w:pStyle w:val="ListParagraph"/>
        <w:numPr>
          <w:ilvl w:val="0"/>
          <w:numId w:val="16"/>
        </w:numPr>
        <w:spacing w:after="60" w:line="240" w:lineRule="auto"/>
        <w:ind w:left="431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subvention de 4 500 euros pour les 3 sportifs de haut niveau sélectionnés en équipe de France en 2014-2015 : Frédéric Walter, Guillaume Raphet et Maxime Arnaud. Cette subvention a été répartie de la manière suivante :</w:t>
      </w:r>
    </w:p>
    <w:p w:rsidR="00961B50" w:rsidRDefault="00961B50" w:rsidP="00961B50">
      <w:pPr>
        <w:pStyle w:val="ListParagraph"/>
        <w:spacing w:after="60" w:line="240" w:lineRule="auto"/>
        <w:ind w:left="43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Frédéric : Il est invité à Miami entre Noël et Nouvel An pour participer à un tournoi et au derby de meilleur frappeur. Le club paiera son billet d’avion.</w:t>
      </w:r>
    </w:p>
    <w:p w:rsidR="00961B50" w:rsidRDefault="00961B50" w:rsidP="00961B50">
      <w:pPr>
        <w:pStyle w:val="ListParagraph"/>
        <w:spacing w:after="60" w:line="240" w:lineRule="auto"/>
        <w:ind w:left="43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Guillaume : Un chèque de 1 500 euros a été envoyé à la fédération pour participation des frais au Pôle France de Toulouse</w:t>
      </w:r>
    </w:p>
    <w:p w:rsidR="00961B50" w:rsidRDefault="00961B50" w:rsidP="00961B50">
      <w:pPr>
        <w:pStyle w:val="ListParagraph"/>
        <w:spacing w:after="60" w:line="240" w:lineRule="auto"/>
        <w:ind w:left="43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Maxime : Remboursement de ses frais au championnat de France de Boé. Gratuité de l’inscription et de tous les frais de la saison lors des différents tournois et déplacements. </w:t>
      </w:r>
    </w:p>
    <w:p w:rsidR="00961B50" w:rsidRDefault="00961B50" w:rsidP="00A61024">
      <w:pPr>
        <w:jc w:val="both"/>
        <w:rPr>
          <w:rFonts w:ascii="Comic Sans MS" w:hAnsi="Comic Sans MS"/>
        </w:rPr>
      </w:pPr>
    </w:p>
    <w:p w:rsidR="006216D0" w:rsidRPr="00047976" w:rsidRDefault="00961B50" w:rsidP="00A61024">
      <w:pPr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4. Inscriptions</w:t>
      </w:r>
    </w:p>
    <w:p w:rsidR="009F5678" w:rsidRDefault="00961B50" w:rsidP="00E7179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Moins d’inscriptions enregis</w:t>
      </w:r>
      <w:r w:rsidR="009B44E7">
        <w:rPr>
          <w:rFonts w:ascii="Comic Sans MS" w:hAnsi="Comic Sans MS"/>
        </w:rPr>
        <w:t>trées cette année lors du forum, mais de nouvelles inscriptions dans chaque catégorie.</w:t>
      </w:r>
    </w:p>
    <w:p w:rsidR="009B44E7" w:rsidRDefault="009B44E7" w:rsidP="00E7179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On note un creux dans l’effectif des 15U cette année (5 ne se réinscrivent pas), mais on a beaucoup de 12U.</w:t>
      </w:r>
    </w:p>
    <w:p w:rsidR="009B44E7" w:rsidRDefault="009B44E7" w:rsidP="00E7179B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Beaucoup de demandes en seniors et en soft.</w:t>
      </w:r>
    </w:p>
    <w:p w:rsidR="00BC313C" w:rsidRDefault="00BC313C" w:rsidP="00B439C5">
      <w:pPr>
        <w:jc w:val="both"/>
        <w:rPr>
          <w:rFonts w:ascii="Comic Sans MS" w:hAnsi="Comic Sans MS"/>
          <w:u w:val="single"/>
        </w:rPr>
      </w:pPr>
    </w:p>
    <w:p w:rsidR="009F5678" w:rsidRDefault="009B44E7" w:rsidP="00B439C5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5. Assemblée générale</w:t>
      </w:r>
    </w:p>
    <w:p w:rsidR="00FC2718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Elle est fixée au vendredi 27 novembre à 20h à la salle du complexe Coubertin. AC fait la demande à la mairie.</w:t>
      </w:r>
    </w:p>
    <w:p w:rsidR="009B44E7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faut modifier les statuts avant l’envoi de la convocation fixée au plus tard le 6 novembre.</w:t>
      </w:r>
    </w:p>
    <w:p w:rsidR="009D5E42" w:rsidRDefault="009D5E42" w:rsidP="00B439C5">
      <w:pPr>
        <w:jc w:val="both"/>
        <w:rPr>
          <w:rFonts w:ascii="Comic Sans MS" w:hAnsi="Comic Sans MS"/>
        </w:rPr>
      </w:pPr>
    </w:p>
    <w:p w:rsidR="00FC2718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6. D</w:t>
      </w:r>
      <w:r w:rsidR="00FC2718" w:rsidRPr="00FC2718">
        <w:rPr>
          <w:rFonts w:ascii="Comic Sans MS" w:hAnsi="Comic Sans MS"/>
          <w:u w:val="single"/>
        </w:rPr>
        <w:t>ivers</w:t>
      </w:r>
    </w:p>
    <w:p w:rsidR="00C51DB2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Essayage des maillots les 3 et 10 octobre</w:t>
      </w:r>
      <w:r w:rsidR="00E7179B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Il faut recenser les numéros déjà attribués dans les différentes catégories pour éviter les doublons.</w:t>
      </w:r>
    </w:p>
    <w:p w:rsidR="009B44E7" w:rsidRDefault="009B44E7" w:rsidP="00B439C5">
      <w:pPr>
        <w:jc w:val="both"/>
        <w:rPr>
          <w:rFonts w:ascii="Comic Sans MS" w:hAnsi="Comic Sans MS"/>
        </w:rPr>
      </w:pPr>
    </w:p>
    <w:p w:rsidR="009B44E7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Téléthon : vendredi 4 et samedi 5 décembre. Le club tient la buvette à Coubertin. Toutes les dépenses sont remboursées par la mairie et la recette reversée au Téléthon.</w:t>
      </w:r>
    </w:p>
    <w:p w:rsidR="009B44E7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mairie souhaite que des équipes des différents clubs participent à des épreuves sportives : AC voit avec Dylan s’il peut accompagner les joueurs.</w:t>
      </w:r>
    </w:p>
    <w:p w:rsidR="009B44E7" w:rsidRDefault="009B44E7" w:rsidP="00B439C5">
      <w:pPr>
        <w:jc w:val="both"/>
        <w:rPr>
          <w:rFonts w:ascii="Comic Sans MS" w:hAnsi="Comic Sans MS"/>
        </w:rPr>
      </w:pPr>
    </w:p>
    <w:p w:rsidR="009B44E7" w:rsidRDefault="009B44E7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Semaine du handicap : Tom Nagel n’est pas disponible pour une animation de beep baseball.</w:t>
      </w:r>
    </w:p>
    <w:p w:rsidR="00D57E29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BPJEPS : AC recontacte la responsable de Dylan pour qu’il entame sa formation. Les résultats de l’UCC baseball seront connus fin septembre.</w:t>
      </w:r>
    </w:p>
    <w:p w:rsidR="00D57E29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Dylan se rend le mardi et le vendredi après-midis à l’école du Village pour les TAPS. Les heures ainsi effectuées sont comptabilisées dans son volume horaire annuel.</w:t>
      </w:r>
    </w:p>
    <w:p w:rsidR="00D57E29" w:rsidRDefault="00D57E29" w:rsidP="00B439C5">
      <w:pPr>
        <w:jc w:val="both"/>
        <w:rPr>
          <w:rFonts w:ascii="Comic Sans MS" w:hAnsi="Comic Sans MS"/>
        </w:rPr>
      </w:pPr>
    </w:p>
    <w:p w:rsidR="00D57E29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Tournoi 12U à Boé : l’équipe 12U des Yvelines descend à Boé les 17 et 18 octobre pour un tournoi. AC les accompagne. On cherche un arbitre.</w:t>
      </w:r>
    </w:p>
    <w:p w:rsidR="00D57E29" w:rsidRDefault="00D57E29" w:rsidP="00B439C5">
      <w:pPr>
        <w:jc w:val="both"/>
        <w:rPr>
          <w:rFonts w:ascii="Comic Sans MS" w:hAnsi="Comic Sans MS"/>
        </w:rPr>
      </w:pPr>
    </w:p>
    <w:p w:rsidR="00D57E29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Tournoi de Bussum : JFD demande à SKL d’envoyer un mail aux organisateurs de Bussum pour les remercier de leur accueil cette année et manifester notre volonté d’y participer en 2016.</w:t>
      </w:r>
    </w:p>
    <w:p w:rsidR="00D57E29" w:rsidRDefault="00D57E29" w:rsidP="00B439C5">
      <w:pPr>
        <w:jc w:val="both"/>
        <w:rPr>
          <w:rFonts w:ascii="Comic Sans MS" w:hAnsi="Comic Sans MS"/>
        </w:rPr>
      </w:pPr>
    </w:p>
    <w:p w:rsidR="00D57E29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Tenue des coachs : il faut réfléchir à une tenue uniforme des coachs. Le règlement fédéral est clair sur ce point : les coachs doivent avoir la même tenue que l’équipe (pantalon de baseball et maillot).</w:t>
      </w:r>
    </w:p>
    <w:p w:rsidR="00D57E29" w:rsidRDefault="00D57E29" w:rsidP="00B439C5">
      <w:pPr>
        <w:jc w:val="both"/>
        <w:rPr>
          <w:rFonts w:ascii="Comic Sans MS" w:hAnsi="Comic Sans MS"/>
        </w:rPr>
      </w:pPr>
    </w:p>
    <w:p w:rsidR="00D57E29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Championnats de France 9U et 18U : La CFJ a transmis à la fédération des dates pour l’organisation de championnats de France 9U et 18U. Mais la fédération a refusé car la demande est trop tardive. Toutes les dates des CdF jeunes 2016 seront données par la CFJ à la fédération avant fin décembre.</w:t>
      </w:r>
    </w:p>
    <w:p w:rsidR="00D57E29" w:rsidRDefault="00D57E29" w:rsidP="00B439C5">
      <w:pPr>
        <w:jc w:val="both"/>
        <w:rPr>
          <w:rFonts w:ascii="Comic Sans MS" w:hAnsi="Comic Sans MS"/>
        </w:rPr>
      </w:pPr>
    </w:p>
    <w:p w:rsidR="00D57E29" w:rsidRPr="00FC2718" w:rsidRDefault="00D57E29" w:rsidP="00B439C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Tournois : AC va organiser une réunion de coachs afin de programmer les tournois hivernaux.</w:t>
      </w:r>
    </w:p>
    <w:p w:rsidR="00C51DB2" w:rsidRDefault="00C51DB2" w:rsidP="00B439C5">
      <w:pPr>
        <w:jc w:val="both"/>
        <w:rPr>
          <w:rFonts w:ascii="Comic Sans MS" w:hAnsi="Comic Sans MS"/>
        </w:rPr>
      </w:pPr>
    </w:p>
    <w:p w:rsidR="009F5678" w:rsidRDefault="009F5678" w:rsidP="00B439C5">
      <w:pPr>
        <w:jc w:val="both"/>
        <w:rPr>
          <w:rFonts w:ascii="Comic Sans MS" w:hAnsi="Comic Sans MS"/>
        </w:rPr>
      </w:pPr>
    </w:p>
    <w:p w:rsidR="00366BCA" w:rsidRDefault="00A526A6" w:rsidP="00FC271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Prochaine</w:t>
      </w:r>
      <w:r w:rsidR="00D57E29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réunion</w:t>
      </w:r>
      <w:r w:rsidR="00D57E29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le mardi </w:t>
      </w:r>
      <w:r w:rsidR="00D57E29">
        <w:rPr>
          <w:rFonts w:ascii="Comic Sans MS" w:hAnsi="Comic Sans MS"/>
        </w:rPr>
        <w:t xml:space="preserve">13 octobre et le </w:t>
      </w:r>
      <w:r w:rsidR="00D444F9">
        <w:rPr>
          <w:rFonts w:ascii="Comic Sans MS" w:hAnsi="Comic Sans MS"/>
        </w:rPr>
        <w:t>mardi 17 novembre</w:t>
      </w:r>
      <w:bookmarkStart w:id="0" w:name="_GoBack"/>
      <w:bookmarkEnd w:id="0"/>
      <w:r>
        <w:rPr>
          <w:rFonts w:ascii="Comic Sans MS" w:hAnsi="Comic Sans MS"/>
        </w:rPr>
        <w:t xml:space="preserve"> à 20h15</w:t>
      </w:r>
    </w:p>
    <w:sectPr w:rsidR="00366BCA" w:rsidSect="003C485C">
      <w:headerReference w:type="default" r:id="rId8"/>
      <w:footerReference w:type="default" r:id="rId9"/>
      <w:pgSz w:w="11906" w:h="16838"/>
      <w:pgMar w:top="22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46" w:rsidRDefault="002F2046">
      <w:r>
        <w:separator/>
      </w:r>
    </w:p>
  </w:endnote>
  <w:endnote w:type="continuationSeparator" w:id="1">
    <w:p w:rsidR="002F2046" w:rsidRDefault="002F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A6046E">
    <w:pPr>
      <w:pStyle w:val="Footer"/>
      <w:jc w:val="right"/>
    </w:pPr>
    <w:r>
      <w:fldChar w:fldCharType="begin"/>
    </w:r>
    <w:r w:rsidR="00C55B24">
      <w:instrText>PAGE   \* MERGEFORMAT</w:instrText>
    </w:r>
    <w:r>
      <w:fldChar w:fldCharType="separate"/>
    </w:r>
    <w:r w:rsidR="002F2D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46" w:rsidRDefault="002F2046">
      <w:r>
        <w:separator/>
      </w:r>
    </w:p>
  </w:footnote>
  <w:footnote w:type="continuationSeparator" w:id="1">
    <w:p w:rsidR="002F2046" w:rsidRDefault="002F2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2C0EE8">
    <w:pPr>
      <w:pStyle w:val="Header"/>
      <w:tabs>
        <w:tab w:val="clear" w:pos="4536"/>
        <w:tab w:val="clear" w:pos="9072"/>
        <w:tab w:val="center" w:pos="4932"/>
        <w:tab w:val="right" w:pos="9864"/>
      </w:tabs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-344805</wp:posOffset>
          </wp:positionV>
          <wp:extent cx="1248410" cy="105600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64CE">
      <w:rPr>
        <w:rFonts w:ascii="Comic Sans MS" w:hAnsi="Comic Sans MS"/>
        <w:sz w:val="28"/>
        <w:szCs w:val="28"/>
      </w:rPr>
      <w:tab/>
      <w:t>Réunion de bureau 201</w:t>
    </w:r>
    <w:r w:rsidR="00542D65">
      <w:rPr>
        <w:rFonts w:ascii="Comic Sans MS" w:hAnsi="Comic Sans MS"/>
        <w:sz w:val="28"/>
        <w:szCs w:val="28"/>
      </w:rPr>
      <w:t>5</w:t>
    </w:r>
    <w:r w:rsidR="008964CE">
      <w:rPr>
        <w:rFonts w:ascii="Comic Sans MS" w:hAnsi="Comic Sans MS"/>
        <w:sz w:val="28"/>
        <w:szCs w:val="28"/>
      </w:rPr>
      <w:t>-</w:t>
    </w:r>
    <w:r w:rsidR="00542D65">
      <w:rPr>
        <w:rFonts w:ascii="Comic Sans MS" w:hAnsi="Comic Sans MS"/>
        <w:sz w:val="28"/>
        <w:szCs w:val="28"/>
      </w:rPr>
      <w:t>0</w:t>
    </w:r>
    <w:r w:rsidR="007C6E53">
      <w:rPr>
        <w:rFonts w:ascii="Comic Sans MS" w:hAnsi="Comic Sans MS"/>
        <w:sz w:val="28"/>
        <w:szCs w:val="28"/>
      </w:rPr>
      <w:t>6</w:t>
    </w:r>
    <w:r w:rsidR="008964CE">
      <w:rPr>
        <w:rFonts w:ascii="Comic Sans MS" w:hAnsi="Comic Sans MS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D9"/>
    <w:multiLevelType w:val="hybridMultilevel"/>
    <w:tmpl w:val="BD98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42F"/>
    <w:multiLevelType w:val="hybridMultilevel"/>
    <w:tmpl w:val="5F7A3E82"/>
    <w:lvl w:ilvl="0" w:tplc="F518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197"/>
    <w:multiLevelType w:val="multilevel"/>
    <w:tmpl w:val="20CA4A18"/>
    <w:lvl w:ilvl="0">
      <w:start w:val="1"/>
      <w:numFmt w:val="bullet"/>
      <w:pStyle w:val="Indentation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4145"/>
    <w:multiLevelType w:val="hybridMultilevel"/>
    <w:tmpl w:val="FB50D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6B8"/>
    <w:multiLevelType w:val="hybridMultilevel"/>
    <w:tmpl w:val="4CFE0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522FD"/>
    <w:multiLevelType w:val="hybridMultilevel"/>
    <w:tmpl w:val="021E8C9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E73A8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60393AAC"/>
    <w:multiLevelType w:val="hybridMultilevel"/>
    <w:tmpl w:val="1F14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E031A"/>
    <w:multiLevelType w:val="hybridMultilevel"/>
    <w:tmpl w:val="BB2AC4FA"/>
    <w:lvl w:ilvl="0" w:tplc="59521616">
      <w:start w:val="3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64CE"/>
    <w:rsid w:val="00047976"/>
    <w:rsid w:val="00053CF1"/>
    <w:rsid w:val="00090F92"/>
    <w:rsid w:val="000A50CC"/>
    <w:rsid w:val="000C0F9A"/>
    <w:rsid w:val="00121BF8"/>
    <w:rsid w:val="00167112"/>
    <w:rsid w:val="001A28B8"/>
    <w:rsid w:val="001B1702"/>
    <w:rsid w:val="001F7531"/>
    <w:rsid w:val="00222F98"/>
    <w:rsid w:val="00293E74"/>
    <w:rsid w:val="002B7234"/>
    <w:rsid w:val="002C0EE8"/>
    <w:rsid w:val="002E51D3"/>
    <w:rsid w:val="002F2046"/>
    <w:rsid w:val="002F2D7E"/>
    <w:rsid w:val="0031015A"/>
    <w:rsid w:val="003240DC"/>
    <w:rsid w:val="003353F2"/>
    <w:rsid w:val="003465C8"/>
    <w:rsid w:val="00354127"/>
    <w:rsid w:val="00366BCA"/>
    <w:rsid w:val="00375193"/>
    <w:rsid w:val="00387FB6"/>
    <w:rsid w:val="003A78B3"/>
    <w:rsid w:val="003B40C6"/>
    <w:rsid w:val="003C485C"/>
    <w:rsid w:val="003E68D4"/>
    <w:rsid w:val="00455941"/>
    <w:rsid w:val="004E01B3"/>
    <w:rsid w:val="00517D4A"/>
    <w:rsid w:val="00542D65"/>
    <w:rsid w:val="00575DC3"/>
    <w:rsid w:val="00591C87"/>
    <w:rsid w:val="00594B82"/>
    <w:rsid w:val="005C3A72"/>
    <w:rsid w:val="005D7782"/>
    <w:rsid w:val="005E230A"/>
    <w:rsid w:val="005E3A9F"/>
    <w:rsid w:val="0061456C"/>
    <w:rsid w:val="006216D0"/>
    <w:rsid w:val="00634567"/>
    <w:rsid w:val="006538E9"/>
    <w:rsid w:val="006936B7"/>
    <w:rsid w:val="007464BF"/>
    <w:rsid w:val="00746E19"/>
    <w:rsid w:val="00747411"/>
    <w:rsid w:val="0075038F"/>
    <w:rsid w:val="00762B7E"/>
    <w:rsid w:val="00776E8C"/>
    <w:rsid w:val="007C6E53"/>
    <w:rsid w:val="007E6844"/>
    <w:rsid w:val="00822936"/>
    <w:rsid w:val="00862B1D"/>
    <w:rsid w:val="00864371"/>
    <w:rsid w:val="008733E6"/>
    <w:rsid w:val="00890C6A"/>
    <w:rsid w:val="00893013"/>
    <w:rsid w:val="008964CE"/>
    <w:rsid w:val="008A67C1"/>
    <w:rsid w:val="008E5A65"/>
    <w:rsid w:val="009141D5"/>
    <w:rsid w:val="009145E2"/>
    <w:rsid w:val="00953856"/>
    <w:rsid w:val="00961B50"/>
    <w:rsid w:val="00986AC8"/>
    <w:rsid w:val="00995483"/>
    <w:rsid w:val="009B44E7"/>
    <w:rsid w:val="009D5E42"/>
    <w:rsid w:val="009D6117"/>
    <w:rsid w:val="009F0370"/>
    <w:rsid w:val="009F5678"/>
    <w:rsid w:val="00A06B3D"/>
    <w:rsid w:val="00A2126B"/>
    <w:rsid w:val="00A43D7F"/>
    <w:rsid w:val="00A526A6"/>
    <w:rsid w:val="00A6046E"/>
    <w:rsid w:val="00A61024"/>
    <w:rsid w:val="00A8332B"/>
    <w:rsid w:val="00A86B3E"/>
    <w:rsid w:val="00AB0327"/>
    <w:rsid w:val="00B011CE"/>
    <w:rsid w:val="00B4087A"/>
    <w:rsid w:val="00B439C5"/>
    <w:rsid w:val="00B63936"/>
    <w:rsid w:val="00B6719A"/>
    <w:rsid w:val="00B84647"/>
    <w:rsid w:val="00BA3D1A"/>
    <w:rsid w:val="00BC313C"/>
    <w:rsid w:val="00BD0D6F"/>
    <w:rsid w:val="00BF2308"/>
    <w:rsid w:val="00BF6A4A"/>
    <w:rsid w:val="00C42551"/>
    <w:rsid w:val="00C51DB2"/>
    <w:rsid w:val="00C55B24"/>
    <w:rsid w:val="00C74344"/>
    <w:rsid w:val="00CA5682"/>
    <w:rsid w:val="00CF466C"/>
    <w:rsid w:val="00D15D9C"/>
    <w:rsid w:val="00D1791C"/>
    <w:rsid w:val="00D20160"/>
    <w:rsid w:val="00D444F9"/>
    <w:rsid w:val="00D57E29"/>
    <w:rsid w:val="00D82499"/>
    <w:rsid w:val="00DA30EF"/>
    <w:rsid w:val="00DB0412"/>
    <w:rsid w:val="00DC6648"/>
    <w:rsid w:val="00DE298E"/>
    <w:rsid w:val="00E1737E"/>
    <w:rsid w:val="00E7179B"/>
    <w:rsid w:val="00E8049B"/>
    <w:rsid w:val="00E87CBB"/>
    <w:rsid w:val="00E90191"/>
    <w:rsid w:val="00EF66B6"/>
    <w:rsid w:val="00F0636E"/>
    <w:rsid w:val="00F12C35"/>
    <w:rsid w:val="00F4118C"/>
    <w:rsid w:val="00F70C22"/>
    <w:rsid w:val="00F9648B"/>
    <w:rsid w:val="00FA1779"/>
    <w:rsid w:val="00FC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link w:val="Heading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Heading5Char">
    <w:name w:val="Heading 5 Char"/>
    <w:link w:val="Heading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ListParagraph"/>
    <w:uiPriority w:val="99"/>
    <w:rsid w:val="00DC6648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Titre5">
    <w:name w:val="heading 5"/>
    <w:basedOn w:val="Normal"/>
    <w:next w:val="Normal"/>
    <w:link w:val="Titre5C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Titre5Car">
    <w:name w:val="Titre 5 Car"/>
    <w:link w:val="Titre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Paragraphedeliste"/>
    <w:uiPriority w:val="99"/>
    <w:rsid w:val="00DC6648"/>
    <w:pPr>
      <w:numPr>
        <w:numId w:val="1"/>
      </w:numPr>
    </w:pPr>
  </w:style>
  <w:style w:type="paragraph" w:styleId="Paragraphedeliste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C398-AC21-45CC-A67A-8E529383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Soazik</dc:creator>
  <cp:lastModifiedBy>pc</cp:lastModifiedBy>
  <cp:revision>2</cp:revision>
  <cp:lastPrinted>2015-05-10T19:47:00Z</cp:lastPrinted>
  <dcterms:created xsi:type="dcterms:W3CDTF">2015-11-10T10:40:00Z</dcterms:created>
  <dcterms:modified xsi:type="dcterms:W3CDTF">2015-11-10T10:40:00Z</dcterms:modified>
</cp:coreProperties>
</file>